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BA9" w:rsidRPr="004B3BA9" w:rsidRDefault="004B3BA9" w:rsidP="004B3BA9">
      <w:pPr>
        <w:widowControl/>
        <w:snapToGrid w:val="0"/>
        <w:rPr>
          <w:rFonts w:ascii="宋体" w:eastAsia="宋体" w:hAnsi="宋体" w:cs="Times New Roman" w:hint="eastAsia"/>
          <w:b/>
          <w:color w:val="000000" w:themeColor="text1"/>
          <w:sz w:val="28"/>
          <w:szCs w:val="28"/>
        </w:rPr>
      </w:pPr>
      <w:r w:rsidRPr="004B3BA9">
        <w:rPr>
          <w:rFonts w:ascii="宋体" w:eastAsia="宋体" w:hAnsi="宋体" w:cs="Times New Roman" w:hint="eastAsia"/>
          <w:b/>
          <w:color w:val="000000" w:themeColor="text1"/>
          <w:sz w:val="28"/>
          <w:szCs w:val="28"/>
        </w:rPr>
        <w:t>附件1：</w:t>
      </w:r>
    </w:p>
    <w:p w:rsidR="004B3BA9" w:rsidRPr="004B3BA9" w:rsidRDefault="004B3BA9" w:rsidP="004B3BA9">
      <w:pPr>
        <w:widowControl/>
        <w:snapToGrid w:val="0"/>
        <w:rPr>
          <w:rFonts w:ascii="宋体" w:eastAsia="宋体" w:hAnsi="宋体" w:cs="Times New Roman" w:hint="eastAsia"/>
          <w:b/>
          <w:color w:val="000000" w:themeColor="text1"/>
          <w:sz w:val="36"/>
          <w:szCs w:val="36"/>
        </w:rPr>
      </w:pPr>
    </w:p>
    <w:p w:rsidR="004B3BA9" w:rsidRPr="004B3BA9" w:rsidRDefault="004B3BA9" w:rsidP="004B3BA9">
      <w:pPr>
        <w:widowControl/>
        <w:snapToGrid w:val="0"/>
        <w:jc w:val="center"/>
        <w:rPr>
          <w:rFonts w:ascii="宋体" w:eastAsia="宋体" w:hAnsi="宋体" w:cs="Times New Roman"/>
          <w:b/>
          <w:color w:val="000000" w:themeColor="text1"/>
          <w:sz w:val="36"/>
          <w:szCs w:val="36"/>
        </w:rPr>
      </w:pPr>
      <w:bookmarkStart w:id="0" w:name="_GoBack"/>
      <w:r w:rsidRPr="004B3BA9">
        <w:rPr>
          <w:rFonts w:ascii="宋体" w:eastAsia="宋体" w:hAnsi="宋体" w:cs="Times New Roman" w:hint="eastAsia"/>
          <w:b/>
          <w:color w:val="000000" w:themeColor="text1"/>
          <w:sz w:val="36"/>
          <w:szCs w:val="36"/>
        </w:rPr>
        <w:t>2017年徐州</w:t>
      </w:r>
      <w:proofErr w:type="gramStart"/>
      <w:r w:rsidRPr="004B3BA9">
        <w:rPr>
          <w:rFonts w:ascii="宋体" w:eastAsia="宋体" w:hAnsi="宋体" w:cs="Times New Roman" w:hint="eastAsia"/>
          <w:b/>
          <w:color w:val="000000" w:themeColor="text1"/>
          <w:sz w:val="36"/>
          <w:szCs w:val="36"/>
        </w:rPr>
        <w:t>幼专教学</w:t>
      </w:r>
      <w:proofErr w:type="gramEnd"/>
      <w:r w:rsidRPr="004B3BA9">
        <w:rPr>
          <w:rFonts w:ascii="宋体" w:eastAsia="宋体" w:hAnsi="宋体" w:cs="Times New Roman" w:hint="eastAsia"/>
          <w:b/>
          <w:color w:val="000000" w:themeColor="text1"/>
          <w:sz w:val="36"/>
          <w:szCs w:val="36"/>
        </w:rPr>
        <w:t>改革研究课题立项名单</w:t>
      </w:r>
      <w:bookmarkEnd w:id="0"/>
    </w:p>
    <w:p w:rsidR="004B3BA9" w:rsidRPr="004B3BA9" w:rsidRDefault="004B3BA9" w:rsidP="004B3BA9">
      <w:pPr>
        <w:widowControl/>
        <w:snapToGrid w:val="0"/>
        <w:jc w:val="center"/>
        <w:rPr>
          <w:rFonts w:ascii="宋体" w:eastAsia="宋体" w:hAnsi="宋体" w:cs="Times New Roman"/>
          <w:b/>
          <w:color w:val="000000" w:themeColor="text1"/>
          <w:sz w:val="36"/>
          <w:szCs w:val="36"/>
        </w:rPr>
      </w:pPr>
    </w:p>
    <w:tbl>
      <w:tblPr>
        <w:tblW w:w="10235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5954"/>
        <w:gridCol w:w="1304"/>
        <w:gridCol w:w="992"/>
      </w:tblGrid>
      <w:tr w:rsidR="004B3BA9" w:rsidRPr="004B3BA9" w:rsidTr="004B3BA9">
        <w:trPr>
          <w:trHeight w:val="420"/>
          <w:jc w:val="center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Cs w:val="24"/>
              </w:rPr>
              <w:t>序号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Cs w:val="24"/>
              </w:rPr>
              <w:t>课题类型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Cs w:val="24"/>
              </w:rPr>
              <w:t>课题名称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Cs w:val="24"/>
              </w:rPr>
              <w:t>申报单位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Cs w:val="24"/>
              </w:rPr>
              <w:t>负责人</w:t>
            </w:r>
          </w:p>
        </w:tc>
      </w:tr>
      <w:tr w:rsidR="004B3BA9" w:rsidRPr="004B3BA9" w:rsidTr="004B3BA9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重点课题</w:t>
            </w:r>
          </w:p>
        </w:tc>
        <w:tc>
          <w:tcPr>
            <w:tcW w:w="59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专业认证背景下学前教育专业实践教学改革研究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学</w:t>
            </w: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特</w:t>
            </w:r>
            <w:proofErr w:type="gramEnd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院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李秀敏</w:t>
            </w:r>
          </w:p>
        </w:tc>
      </w:tr>
      <w:tr w:rsidR="004B3BA9" w:rsidRPr="004B3BA9" w:rsidTr="004B3BA9">
        <w:trPr>
          <w:trHeight w:val="340"/>
          <w:jc w:val="center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重点课题</w:t>
            </w:r>
          </w:p>
        </w:tc>
        <w:tc>
          <w:tcPr>
            <w:tcW w:w="5954" w:type="dxa"/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“课证融合”背景下学前教育专业核心课程的改革与实践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学</w:t>
            </w: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特</w:t>
            </w:r>
            <w:proofErr w:type="gramEnd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院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刘曲</w:t>
            </w:r>
          </w:p>
        </w:tc>
      </w:tr>
      <w:tr w:rsidR="004B3BA9" w:rsidRPr="004B3BA9" w:rsidTr="004B3BA9">
        <w:trPr>
          <w:trHeight w:val="340"/>
          <w:jc w:val="center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重点课题</w:t>
            </w:r>
          </w:p>
        </w:tc>
        <w:tc>
          <w:tcPr>
            <w:tcW w:w="5954" w:type="dxa"/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“产教融合”背景</w:t>
            </w:r>
            <w:r w:rsidRPr="004B3BA9"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  <w:t>下校内</w:t>
            </w: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外实践</w:t>
            </w:r>
            <w:r w:rsidRPr="004B3BA9"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  <w:t>基地</w:t>
            </w: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深度</w:t>
            </w:r>
            <w:r w:rsidRPr="004B3BA9"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  <w:t>合作的研究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学</w:t>
            </w: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特</w:t>
            </w:r>
            <w:proofErr w:type="gramEnd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院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陆珊珊</w:t>
            </w:r>
          </w:p>
        </w:tc>
      </w:tr>
      <w:tr w:rsidR="004B3BA9" w:rsidRPr="004B3BA9" w:rsidTr="004B3BA9">
        <w:trPr>
          <w:trHeight w:val="340"/>
          <w:jc w:val="center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重点课题</w:t>
            </w:r>
          </w:p>
        </w:tc>
        <w:tc>
          <w:tcPr>
            <w:tcW w:w="5954" w:type="dxa"/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课程游戏化背景下幼儿足球课程体系研究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体育部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殷枭</w:t>
            </w:r>
          </w:p>
        </w:tc>
      </w:tr>
      <w:tr w:rsidR="004B3BA9" w:rsidRPr="004B3BA9" w:rsidTr="004B3BA9">
        <w:trPr>
          <w:trHeight w:val="340"/>
          <w:jc w:val="center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重点课题</w:t>
            </w:r>
          </w:p>
        </w:tc>
        <w:tc>
          <w:tcPr>
            <w:tcW w:w="5954" w:type="dxa"/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江苏省幼儿园体育教师专业素质结构研究</w:t>
            </w:r>
          </w:p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——兼评江苏省徐州</w:t>
            </w: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幼专体育</w:t>
            </w:r>
            <w:proofErr w:type="gramEnd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教育专业课程设置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体育部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闻年富</w:t>
            </w:r>
            <w:proofErr w:type="gramEnd"/>
          </w:p>
        </w:tc>
      </w:tr>
      <w:tr w:rsidR="004B3BA9" w:rsidRPr="004B3BA9" w:rsidTr="004B3BA9">
        <w:trPr>
          <w:trHeight w:val="340"/>
          <w:jc w:val="center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重点课题</w:t>
            </w:r>
          </w:p>
        </w:tc>
        <w:tc>
          <w:tcPr>
            <w:tcW w:w="595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体育游戏</w:t>
            </w:r>
            <w:r w:rsidRPr="004B3BA9"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  <w:t>对</w:t>
            </w: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3</w:t>
            </w: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—</w:t>
            </w: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6</w:t>
            </w: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岁</w:t>
            </w:r>
            <w:r w:rsidRPr="004B3BA9"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  <w:t>自闭症儿童运动能力的影响研究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体育部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靖国梁</w:t>
            </w:r>
          </w:p>
        </w:tc>
      </w:tr>
      <w:tr w:rsidR="004B3BA9" w:rsidRPr="004B3BA9" w:rsidTr="004B3BA9">
        <w:trPr>
          <w:trHeight w:val="439"/>
          <w:jc w:val="center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重点课题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“创客</w:t>
            </w:r>
            <w:r w:rsidRPr="004B3BA9"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  <w:t>教育</w:t>
            </w: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”理念</w:t>
            </w:r>
            <w:r w:rsidRPr="004B3BA9"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  <w:t>下课程资源构建及共享模式研究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信网中心</w:t>
            </w:r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陆霞</w:t>
            </w:r>
            <w:proofErr w:type="gramEnd"/>
          </w:p>
        </w:tc>
      </w:tr>
      <w:tr w:rsidR="004B3BA9" w:rsidRPr="004B3BA9" w:rsidTr="004B3BA9">
        <w:trPr>
          <w:trHeight w:val="439"/>
          <w:jc w:val="center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重点课题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校企合作培养应用性人才模式的研究与实践</w:t>
            </w:r>
          </w:p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--</w:t>
            </w: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以老年服务与管理专业为例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人文社科系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林琳</w:t>
            </w:r>
            <w:proofErr w:type="gramEnd"/>
          </w:p>
        </w:tc>
      </w:tr>
      <w:tr w:rsidR="004B3BA9" w:rsidRPr="004B3BA9" w:rsidTr="004B3BA9">
        <w:trPr>
          <w:trHeight w:val="439"/>
          <w:jc w:val="center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重点课题</w:t>
            </w:r>
          </w:p>
        </w:tc>
        <w:tc>
          <w:tcPr>
            <w:tcW w:w="5954" w:type="dxa"/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艺术设计专业校企合作开发课程研究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美术系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李天慈</w:t>
            </w:r>
            <w:proofErr w:type="gramEnd"/>
          </w:p>
        </w:tc>
      </w:tr>
      <w:tr w:rsidR="004B3BA9" w:rsidRPr="004B3BA9" w:rsidTr="004B3BA9">
        <w:trPr>
          <w:trHeight w:val="439"/>
          <w:jc w:val="center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重点课题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幼儿教师舞蹈编创能力培养模式探索与实践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音舞系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冯洁</w:t>
            </w:r>
          </w:p>
        </w:tc>
      </w:tr>
      <w:tr w:rsidR="004B3BA9" w:rsidRPr="004B3BA9" w:rsidTr="004B3BA9">
        <w:trPr>
          <w:trHeight w:val="439"/>
          <w:jc w:val="center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一般课题</w:t>
            </w:r>
            <w:proofErr w:type="gramEnd"/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基于实践育人的学生职业能力培养路径研究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美术系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褚香</w:t>
            </w:r>
          </w:p>
        </w:tc>
      </w:tr>
      <w:tr w:rsidR="004B3BA9" w:rsidRPr="004B3BA9" w:rsidTr="004B3BA9">
        <w:trPr>
          <w:trHeight w:val="283"/>
          <w:jc w:val="center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一般课题</w:t>
            </w:r>
            <w:proofErr w:type="gramEnd"/>
          </w:p>
        </w:tc>
        <w:tc>
          <w:tcPr>
            <w:tcW w:w="59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汉文化背景下的陶艺教学研究</w:t>
            </w: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--</w:t>
            </w: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以徐州为例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美术系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邵统平</w:t>
            </w:r>
          </w:p>
        </w:tc>
      </w:tr>
      <w:tr w:rsidR="004B3BA9" w:rsidRPr="004B3BA9" w:rsidTr="004B3BA9">
        <w:trPr>
          <w:trHeight w:val="283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一般课题</w:t>
            </w:r>
            <w:proofErr w:type="gramEnd"/>
          </w:p>
        </w:tc>
        <w:tc>
          <w:tcPr>
            <w:tcW w:w="595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幼师生“音乐舞蹈表教创三维能力”培养模式探索与实践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音舞系</w:t>
            </w:r>
          </w:p>
        </w:tc>
        <w:tc>
          <w:tcPr>
            <w:tcW w:w="992" w:type="dxa"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吴晓曦</w:t>
            </w:r>
          </w:p>
        </w:tc>
      </w:tr>
      <w:tr w:rsidR="004B3BA9" w:rsidRPr="004B3BA9" w:rsidTr="004B3BA9">
        <w:trPr>
          <w:trHeight w:val="283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一般课题</w:t>
            </w:r>
            <w:proofErr w:type="gramEnd"/>
          </w:p>
        </w:tc>
        <w:tc>
          <w:tcPr>
            <w:tcW w:w="595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“新体系音乐”融入音乐教育专业人才培养模式的研究与实践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音舞系</w:t>
            </w:r>
          </w:p>
        </w:tc>
        <w:tc>
          <w:tcPr>
            <w:tcW w:w="992" w:type="dxa"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马亚琼</w:t>
            </w:r>
          </w:p>
        </w:tc>
      </w:tr>
      <w:tr w:rsidR="004B3BA9" w:rsidRPr="004B3BA9" w:rsidTr="004B3BA9">
        <w:trPr>
          <w:trHeight w:val="283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一般课题</w:t>
            </w:r>
            <w:proofErr w:type="gramEnd"/>
          </w:p>
        </w:tc>
        <w:tc>
          <w:tcPr>
            <w:tcW w:w="595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适应幼师生个性化发展的语文课堂教学研究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人文社科系</w:t>
            </w:r>
          </w:p>
        </w:tc>
        <w:tc>
          <w:tcPr>
            <w:tcW w:w="992" w:type="dxa"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陶红</w:t>
            </w:r>
          </w:p>
        </w:tc>
      </w:tr>
      <w:tr w:rsidR="004B3BA9" w:rsidRPr="004B3BA9" w:rsidTr="004B3BA9">
        <w:trPr>
          <w:trHeight w:val="283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一般课题</w:t>
            </w:r>
            <w:proofErr w:type="gramEnd"/>
          </w:p>
        </w:tc>
        <w:tc>
          <w:tcPr>
            <w:tcW w:w="595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基于网络环境下学生自主学习能力的培养与评价机制研究</w:t>
            </w:r>
          </w:p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--</w:t>
            </w: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以幼儿教师口语为例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人文社科系</w:t>
            </w:r>
          </w:p>
        </w:tc>
        <w:tc>
          <w:tcPr>
            <w:tcW w:w="992" w:type="dxa"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高昕</w:t>
            </w:r>
          </w:p>
        </w:tc>
      </w:tr>
      <w:tr w:rsidR="004B3BA9" w:rsidRPr="004B3BA9" w:rsidTr="004B3BA9">
        <w:trPr>
          <w:trHeight w:val="283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一般课题</w:t>
            </w:r>
            <w:proofErr w:type="gramEnd"/>
          </w:p>
        </w:tc>
        <w:tc>
          <w:tcPr>
            <w:tcW w:w="595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基于社会主义核心价值观的幼师生法治教育实践研究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思政部</w:t>
            </w:r>
            <w:proofErr w:type="gramEnd"/>
          </w:p>
        </w:tc>
        <w:tc>
          <w:tcPr>
            <w:tcW w:w="992" w:type="dxa"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刘静</w:t>
            </w:r>
          </w:p>
        </w:tc>
      </w:tr>
      <w:tr w:rsidR="004B3BA9" w:rsidRPr="004B3BA9" w:rsidTr="004B3BA9">
        <w:trPr>
          <w:trHeight w:val="283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一般课题</w:t>
            </w:r>
            <w:proofErr w:type="gramEnd"/>
          </w:p>
        </w:tc>
        <w:tc>
          <w:tcPr>
            <w:tcW w:w="595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新形势下高职英语分层教学模式改革与探索研究——以徐州幼儿师范高等专科学校为例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外语系</w:t>
            </w:r>
          </w:p>
        </w:tc>
        <w:tc>
          <w:tcPr>
            <w:tcW w:w="992" w:type="dxa"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李玉梅</w:t>
            </w:r>
          </w:p>
        </w:tc>
      </w:tr>
      <w:tr w:rsidR="004B3BA9" w:rsidRPr="004B3BA9" w:rsidTr="004B3BA9">
        <w:trPr>
          <w:trHeight w:val="283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一般课题</w:t>
            </w:r>
            <w:proofErr w:type="gramEnd"/>
          </w:p>
        </w:tc>
        <w:tc>
          <w:tcPr>
            <w:tcW w:w="595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旅游英语专业人才培养模式改革研究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外语系</w:t>
            </w:r>
          </w:p>
        </w:tc>
        <w:tc>
          <w:tcPr>
            <w:tcW w:w="992" w:type="dxa"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袁海波</w:t>
            </w:r>
          </w:p>
        </w:tc>
      </w:tr>
      <w:tr w:rsidR="004B3BA9" w:rsidRPr="004B3BA9" w:rsidTr="004B3BA9">
        <w:trPr>
          <w:trHeight w:val="439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一般课题</w:t>
            </w:r>
            <w:proofErr w:type="gramEnd"/>
          </w:p>
        </w:tc>
        <w:tc>
          <w:tcPr>
            <w:tcW w:w="5954" w:type="dxa"/>
            <w:shd w:val="clear" w:color="auto" w:fill="auto"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当前幼儿图画</w:t>
            </w: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书选择</w:t>
            </w:r>
            <w:proofErr w:type="gramEnd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现状及引导研究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学</w:t>
            </w: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特</w:t>
            </w:r>
            <w:proofErr w:type="gramEnd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院</w:t>
            </w:r>
          </w:p>
        </w:tc>
        <w:tc>
          <w:tcPr>
            <w:tcW w:w="992" w:type="dxa"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吕言侠</w:t>
            </w:r>
          </w:p>
        </w:tc>
      </w:tr>
      <w:tr w:rsidR="004B3BA9" w:rsidRPr="004B3BA9" w:rsidTr="004B3BA9">
        <w:trPr>
          <w:trHeight w:val="283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一般课题</w:t>
            </w:r>
            <w:proofErr w:type="gramEnd"/>
          </w:p>
        </w:tc>
        <w:tc>
          <w:tcPr>
            <w:tcW w:w="595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《学前儿童语言活动设计》教学改革实践研究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学</w:t>
            </w: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特</w:t>
            </w:r>
            <w:proofErr w:type="gramEnd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院</w:t>
            </w:r>
          </w:p>
        </w:tc>
        <w:tc>
          <w:tcPr>
            <w:tcW w:w="992" w:type="dxa"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李进</w:t>
            </w:r>
          </w:p>
        </w:tc>
      </w:tr>
      <w:tr w:rsidR="004B3BA9" w:rsidRPr="004B3BA9" w:rsidTr="004B3BA9">
        <w:trPr>
          <w:trHeight w:val="283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一般课题</w:t>
            </w:r>
            <w:proofErr w:type="gramEnd"/>
          </w:p>
        </w:tc>
        <w:tc>
          <w:tcPr>
            <w:tcW w:w="595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教育生态化背景下学前特殊教育师资培养的课程构建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学</w:t>
            </w: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特</w:t>
            </w:r>
            <w:proofErr w:type="gramEnd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院</w:t>
            </w:r>
          </w:p>
        </w:tc>
        <w:tc>
          <w:tcPr>
            <w:tcW w:w="992" w:type="dxa"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刘敏</w:t>
            </w:r>
          </w:p>
        </w:tc>
      </w:tr>
      <w:tr w:rsidR="004B3BA9" w:rsidRPr="004B3BA9" w:rsidTr="004B3BA9">
        <w:trPr>
          <w:trHeight w:val="283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一般课题</w:t>
            </w:r>
            <w:proofErr w:type="gramEnd"/>
          </w:p>
        </w:tc>
        <w:tc>
          <w:tcPr>
            <w:tcW w:w="595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基于</w:t>
            </w: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STEM</w:t>
            </w: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理论的学前教育科学教育中小实验设计与研究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学</w:t>
            </w: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特</w:t>
            </w:r>
            <w:proofErr w:type="gramEnd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院</w:t>
            </w:r>
          </w:p>
        </w:tc>
        <w:tc>
          <w:tcPr>
            <w:tcW w:w="992" w:type="dxa"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张广琴</w:t>
            </w:r>
            <w:proofErr w:type="gramEnd"/>
          </w:p>
        </w:tc>
      </w:tr>
      <w:tr w:rsidR="004B3BA9" w:rsidRPr="004B3BA9" w:rsidTr="004B3BA9">
        <w:trPr>
          <w:trHeight w:val="283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一般课题</w:t>
            </w:r>
            <w:proofErr w:type="gramEnd"/>
          </w:p>
        </w:tc>
        <w:tc>
          <w:tcPr>
            <w:tcW w:w="595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男幼儿园教师专业成长支持性环境研究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学</w:t>
            </w: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特</w:t>
            </w:r>
            <w:proofErr w:type="gramEnd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院</w:t>
            </w:r>
          </w:p>
        </w:tc>
        <w:tc>
          <w:tcPr>
            <w:tcW w:w="992" w:type="dxa"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张淑满</w:t>
            </w:r>
            <w:proofErr w:type="gramEnd"/>
          </w:p>
        </w:tc>
      </w:tr>
      <w:tr w:rsidR="004B3BA9" w:rsidRPr="004B3BA9" w:rsidTr="004B3BA9">
        <w:trPr>
          <w:trHeight w:val="283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一般课题</w:t>
            </w:r>
            <w:proofErr w:type="gramEnd"/>
          </w:p>
        </w:tc>
        <w:tc>
          <w:tcPr>
            <w:tcW w:w="595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基于摄影选修课</w:t>
            </w: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的创客校本</w:t>
            </w:r>
            <w:proofErr w:type="gramEnd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课程的开发研究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信网中心</w:t>
            </w:r>
            <w:proofErr w:type="gramEnd"/>
          </w:p>
        </w:tc>
        <w:tc>
          <w:tcPr>
            <w:tcW w:w="992" w:type="dxa"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刘鹏</w:t>
            </w:r>
          </w:p>
        </w:tc>
      </w:tr>
      <w:tr w:rsidR="004B3BA9" w:rsidRPr="004B3BA9" w:rsidTr="004B3BA9">
        <w:trPr>
          <w:trHeight w:val="283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一般课题</w:t>
            </w:r>
            <w:proofErr w:type="gramEnd"/>
          </w:p>
        </w:tc>
        <w:tc>
          <w:tcPr>
            <w:tcW w:w="595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高专学前专业学生信息素养评价指标体系构建研究及提升策略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信网中心</w:t>
            </w:r>
            <w:proofErr w:type="gramEnd"/>
          </w:p>
        </w:tc>
        <w:tc>
          <w:tcPr>
            <w:tcW w:w="992" w:type="dxa"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张文惠</w:t>
            </w:r>
          </w:p>
        </w:tc>
      </w:tr>
      <w:tr w:rsidR="004B3BA9" w:rsidRPr="004B3BA9" w:rsidTr="004B3BA9">
        <w:trPr>
          <w:trHeight w:val="283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一般课题</w:t>
            </w:r>
            <w:proofErr w:type="gramEnd"/>
          </w:p>
        </w:tc>
        <w:tc>
          <w:tcPr>
            <w:tcW w:w="595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碎片化</w:t>
            </w:r>
            <w:r w:rsidRPr="004B3BA9"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  <w:t>背景下促进学生深度学习的策略研究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信网</w:t>
            </w:r>
            <w:r w:rsidRPr="004B3BA9"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  <w:t>中心</w:t>
            </w:r>
            <w:proofErr w:type="gramEnd"/>
          </w:p>
        </w:tc>
        <w:tc>
          <w:tcPr>
            <w:tcW w:w="992" w:type="dxa"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高子砚</w:t>
            </w:r>
          </w:p>
        </w:tc>
      </w:tr>
      <w:tr w:rsidR="004B3BA9" w:rsidRPr="004B3BA9" w:rsidTr="004B3BA9">
        <w:trPr>
          <w:trHeight w:val="283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一般课题</w:t>
            </w:r>
            <w:proofErr w:type="gramEnd"/>
          </w:p>
        </w:tc>
        <w:tc>
          <w:tcPr>
            <w:tcW w:w="595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开放教育资源促进公共课程教学改革的实验研究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信网中心</w:t>
            </w:r>
            <w:proofErr w:type="gramEnd"/>
          </w:p>
        </w:tc>
        <w:tc>
          <w:tcPr>
            <w:tcW w:w="992" w:type="dxa"/>
            <w:vAlign w:val="center"/>
          </w:tcPr>
          <w:p w:rsidR="004B3BA9" w:rsidRPr="004B3BA9" w:rsidRDefault="004B3BA9" w:rsidP="004B3BA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proofErr w:type="gramStart"/>
            <w:r w:rsidRPr="004B3BA9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耿杏</w:t>
            </w:r>
            <w:proofErr w:type="gramEnd"/>
          </w:p>
        </w:tc>
      </w:tr>
    </w:tbl>
    <w:p w:rsidR="00A90682" w:rsidRPr="004B3BA9" w:rsidRDefault="00A90682">
      <w:pPr>
        <w:rPr>
          <w:color w:val="000000" w:themeColor="text1"/>
        </w:rPr>
      </w:pPr>
    </w:p>
    <w:sectPr w:rsidR="00A90682" w:rsidRPr="004B3BA9" w:rsidSect="004B3B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3F3" w:rsidRDefault="006973F3" w:rsidP="004B3BA9">
      <w:r>
        <w:separator/>
      </w:r>
    </w:p>
  </w:endnote>
  <w:endnote w:type="continuationSeparator" w:id="0">
    <w:p w:rsidR="006973F3" w:rsidRDefault="006973F3" w:rsidP="004B3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3F3" w:rsidRDefault="006973F3" w:rsidP="004B3BA9">
      <w:r>
        <w:separator/>
      </w:r>
    </w:p>
  </w:footnote>
  <w:footnote w:type="continuationSeparator" w:id="0">
    <w:p w:rsidR="006973F3" w:rsidRDefault="006973F3" w:rsidP="004B3B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BEF"/>
    <w:rsid w:val="003A7BEF"/>
    <w:rsid w:val="004B3BA9"/>
    <w:rsid w:val="006973F3"/>
    <w:rsid w:val="00A9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B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3B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3B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3B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3BA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B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3B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3B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3B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3B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2019-08-22T05:47:00Z</dcterms:created>
  <dcterms:modified xsi:type="dcterms:W3CDTF">2019-08-22T05:50:00Z</dcterms:modified>
</cp:coreProperties>
</file>